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1B81A688" w:rsidR="005A5832" w:rsidRPr="00412462" w:rsidRDefault="00F47B26" w:rsidP="00751061">
            <w:pPr>
              <w:jc w:val="center"/>
              <w:rPr>
                <w:rFonts w:ascii="Arial" w:hAnsi="Arial" w:cs="Arial"/>
                <w:b/>
                <w:kern w:val="2"/>
                <w:sz w:val="20"/>
              </w:rPr>
            </w:pPr>
            <w:r w:rsidRPr="00412462">
              <w:rPr>
                <w:rFonts w:ascii="Arial" w:hAnsi="Arial" w:cs="Arial"/>
                <w:b/>
                <w:szCs w:val="24"/>
              </w:rPr>
              <w:t>VALSTYBINIŲ NUMERIŲ ATPAŽINIMO IR ADMINISTRAVIMO PROGRAMINĖ IR TECHNINĖ ĮRANGA</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EF1687"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0422774F" w:rsidR="00153E6E" w:rsidRPr="003377A4" w:rsidRDefault="00831FB5" w:rsidP="00153E6E">
            <w:pPr>
              <w:jc w:val="both"/>
              <w:rPr>
                <w:rFonts w:ascii="Arial" w:hAnsi="Arial" w:cs="Arial"/>
                <w:kern w:val="2"/>
                <w:sz w:val="20"/>
              </w:rPr>
            </w:pPr>
            <w:r>
              <w:rPr>
                <w:rFonts w:ascii="Arial" w:hAnsi="Arial" w:cs="Arial"/>
                <w:kern w:val="2"/>
                <w:sz w:val="20"/>
              </w:rPr>
              <w:t>Darius Gražys</w:t>
            </w: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37B7A108" w:rsidR="00153E6E" w:rsidRPr="004D4A60" w:rsidRDefault="00153E6E" w:rsidP="00153E6E">
            <w:pPr>
              <w:jc w:val="both"/>
              <w:rPr>
                <w:rFonts w:ascii="Arial" w:hAnsi="Arial" w:cs="Arial"/>
                <w:kern w:val="2"/>
                <w:sz w:val="20"/>
                <w:highlight w:val="yellow"/>
              </w:rPr>
            </w:pPr>
            <w:bookmarkStart w:id="0" w:name="_GoBack"/>
            <w:bookmarkEnd w:id="0"/>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4B289121" w14:textId="5444E110" w:rsidR="00F47B26" w:rsidRPr="00E70303" w:rsidRDefault="00F47B26" w:rsidP="00195F4D">
            <w:pPr>
              <w:spacing w:line="276" w:lineRule="auto"/>
              <w:rPr>
                <w:rFonts w:ascii="Arial" w:hAnsi="Arial" w:cs="Arial"/>
                <w:kern w:val="2"/>
                <w:sz w:val="20"/>
              </w:rPr>
            </w:pPr>
            <w:r w:rsidRPr="00E70303">
              <w:rPr>
                <w:rFonts w:ascii="Arial" w:hAnsi="Arial" w:cs="Arial"/>
                <w:kern w:val="2"/>
                <w:sz w:val="20"/>
              </w:rPr>
              <w:t>Nuotekų valyklos viršininkas Vytautas Vitkus</w:t>
            </w:r>
          </w:p>
          <w:p w14:paraId="0FA40007" w14:textId="77777777" w:rsidR="00F47B26" w:rsidRPr="00E70303" w:rsidRDefault="00F47B26" w:rsidP="00195F4D">
            <w:pPr>
              <w:spacing w:line="276" w:lineRule="auto"/>
              <w:rPr>
                <w:rFonts w:ascii="Arial" w:hAnsi="Arial" w:cs="Arial"/>
                <w:kern w:val="2"/>
                <w:sz w:val="20"/>
              </w:rPr>
            </w:pPr>
            <w:r w:rsidRPr="00E70303">
              <w:rPr>
                <w:rFonts w:ascii="Arial" w:hAnsi="Arial" w:cs="Arial"/>
                <w:kern w:val="2"/>
                <w:sz w:val="20"/>
              </w:rPr>
              <w:t xml:space="preserve">Marvelės g. 199A, Kaunas </w:t>
            </w:r>
          </w:p>
          <w:p w14:paraId="1C5B7DF6" w14:textId="05F5520B" w:rsidR="00153E6E" w:rsidRPr="00E70303" w:rsidRDefault="000769CB" w:rsidP="00195F4D">
            <w:pPr>
              <w:spacing w:line="276" w:lineRule="auto"/>
              <w:rPr>
                <w:rFonts w:ascii="Arial" w:hAnsi="Arial" w:cs="Arial"/>
                <w:kern w:val="2"/>
                <w:sz w:val="20"/>
              </w:rPr>
            </w:pPr>
            <w:r w:rsidRPr="00E70303">
              <w:rPr>
                <w:rFonts w:ascii="Arial" w:hAnsi="Arial" w:cs="Arial"/>
                <w:kern w:val="2"/>
                <w:sz w:val="20"/>
              </w:rPr>
              <w:t>mob.</w:t>
            </w:r>
            <w:r w:rsidRPr="00E70303">
              <w:rPr>
                <w:rFonts w:ascii="Arial" w:hAnsi="Arial" w:cs="Arial"/>
                <w:sz w:val="20"/>
              </w:rPr>
              <w:t xml:space="preserve"> </w:t>
            </w:r>
            <w:r w:rsidR="00F47B26" w:rsidRPr="00E70303">
              <w:rPr>
                <w:rFonts w:ascii="Arial" w:hAnsi="Arial" w:cs="Arial"/>
                <w:kern w:val="2"/>
                <w:sz w:val="20"/>
              </w:rPr>
              <w:t>+37037224466</w:t>
            </w:r>
          </w:p>
          <w:p w14:paraId="017FFD68" w14:textId="4F9F3F2D" w:rsidR="005A5832" w:rsidRPr="006610F5" w:rsidRDefault="00153E6E" w:rsidP="00195F4D">
            <w:pPr>
              <w:spacing w:line="276" w:lineRule="auto"/>
              <w:rPr>
                <w:rFonts w:ascii="Arial" w:hAnsi="Arial" w:cs="Arial"/>
                <w:color w:val="4472C4"/>
                <w:kern w:val="2"/>
                <w:sz w:val="20"/>
                <w:highlight w:val="yellow"/>
                <w:lang w:val="en-US"/>
              </w:rPr>
            </w:pPr>
            <w:r w:rsidRPr="00E70303">
              <w:rPr>
                <w:rFonts w:ascii="Arial" w:hAnsi="Arial" w:cs="Arial"/>
                <w:kern w:val="2"/>
                <w:sz w:val="20"/>
              </w:rPr>
              <w:t xml:space="preserve">el. p. </w:t>
            </w:r>
            <w:hyperlink r:id="rId12" w:history="1">
              <w:r w:rsidR="005D1B81" w:rsidRPr="00E70303">
                <w:rPr>
                  <w:rStyle w:val="Hipersaitas"/>
                </w:rPr>
                <w:t>vytautas.vitkus@kaunovandenys.lt</w:t>
              </w:r>
            </w:hyperlink>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2EF6BB69" w:rsidR="005A5832" w:rsidRPr="004D4A60" w:rsidRDefault="00A10867" w:rsidP="00F42DFF">
            <w:pPr>
              <w:spacing w:before="120" w:after="120"/>
              <w:jc w:val="both"/>
              <w:rPr>
                <w:rFonts w:ascii="Arial" w:hAnsi="Arial" w:cs="Arial"/>
                <w:color w:val="000000"/>
                <w:kern w:val="2"/>
                <w:sz w:val="20"/>
              </w:rPr>
            </w:pPr>
            <w:r w:rsidRPr="004D4A60">
              <w:rPr>
                <w:rFonts w:ascii="Arial" w:hAnsi="Arial" w:cs="Arial"/>
                <w:kern w:val="2"/>
                <w:sz w:val="20"/>
              </w:rPr>
              <w:t xml:space="preserve">Tiekėjas įsipareigoja Sutartyje numatytomis sąlygomis perduoti Pirkėjui </w:t>
            </w:r>
            <w:r w:rsidR="00FD7006" w:rsidRPr="004D4A60">
              <w:rPr>
                <w:rFonts w:ascii="Arial" w:hAnsi="Arial" w:cs="Arial"/>
                <w:bCs/>
                <w:kern w:val="2"/>
                <w:sz w:val="20"/>
              </w:rPr>
              <w:t>valstybinių numerių atpažinimo ir administravimo programinę ir techninę įrangą</w:t>
            </w:r>
            <w:r w:rsidR="00FF2ADC" w:rsidRPr="004D4A60">
              <w:rPr>
                <w:rFonts w:ascii="Arial" w:hAnsi="Arial" w:cs="Arial"/>
                <w:bCs/>
                <w:kern w:val="2"/>
                <w:sz w:val="20"/>
              </w:rPr>
              <w:t xml:space="preserve"> (toliau – </w:t>
            </w:r>
            <w:r w:rsidR="00696531" w:rsidRPr="004D4A60">
              <w:rPr>
                <w:rFonts w:ascii="Arial" w:hAnsi="Arial" w:cs="Arial"/>
                <w:b/>
                <w:kern w:val="2"/>
                <w:sz w:val="20"/>
              </w:rPr>
              <w:t>Prekė</w:t>
            </w:r>
            <w:r w:rsidR="00FD7006" w:rsidRPr="004D4A60">
              <w:rPr>
                <w:rFonts w:ascii="Arial" w:hAnsi="Arial" w:cs="Arial"/>
                <w:bCs/>
                <w:kern w:val="2"/>
                <w:sz w:val="20"/>
              </w:rPr>
              <w:t>)</w:t>
            </w:r>
            <w:r w:rsidR="00FF2ADC" w:rsidRPr="004D4A60">
              <w:rPr>
                <w:rFonts w:ascii="Arial" w:hAnsi="Arial" w:cs="Arial"/>
                <w:b/>
                <w:kern w:val="2"/>
                <w:sz w:val="20"/>
              </w:rPr>
              <w:t>.</w:t>
            </w:r>
          </w:p>
          <w:p w14:paraId="24700FA6" w14:textId="55241AE1" w:rsidR="005A5832" w:rsidRPr="004D4A60" w:rsidRDefault="00A10867" w:rsidP="00E14508">
            <w:pPr>
              <w:spacing w:before="120" w:after="120"/>
              <w:jc w:val="both"/>
              <w:rPr>
                <w:rFonts w:ascii="Arial" w:hAnsi="Arial" w:cs="Arial"/>
                <w:color w:val="000000"/>
                <w:kern w:val="2"/>
                <w:sz w:val="20"/>
              </w:rPr>
            </w:pPr>
            <w:r w:rsidRPr="004D4A60">
              <w:rPr>
                <w:rFonts w:ascii="Arial" w:hAnsi="Arial" w:cs="Arial"/>
                <w:color w:val="000000"/>
                <w:kern w:val="2"/>
                <w:sz w:val="20"/>
              </w:rPr>
              <w:t>Išsamus Prekių aprašymas ir kiti reikalavimai tiekiamoms Prekėms nustatyti Sutarties priede Nr. [</w:t>
            </w:r>
            <w:r w:rsidR="00EE7DC3" w:rsidRPr="004D4A60">
              <w:rPr>
                <w:rFonts w:ascii="Arial" w:hAnsi="Arial" w:cs="Arial"/>
                <w:color w:val="000000"/>
                <w:kern w:val="2"/>
                <w:sz w:val="20"/>
              </w:rPr>
              <w:t>1</w:t>
            </w:r>
            <w:r w:rsidRPr="004D4A60">
              <w:rPr>
                <w:rFonts w:ascii="Arial" w:hAnsi="Arial" w:cs="Arial"/>
                <w:color w:val="000000"/>
                <w:kern w:val="2"/>
                <w:sz w:val="20"/>
              </w:rPr>
              <w:t>] „Techninė specifikacija“ (toliau – Techninė specifikacija) ir Sutarties priede Nr. [</w:t>
            </w:r>
            <w:r w:rsidR="00EE7DC3" w:rsidRPr="004D4A60">
              <w:rPr>
                <w:rFonts w:ascii="Arial" w:hAnsi="Arial" w:cs="Arial"/>
                <w:color w:val="000000"/>
                <w:kern w:val="2"/>
                <w:sz w:val="20"/>
              </w:rPr>
              <w:t>2</w:t>
            </w:r>
            <w:r w:rsidRPr="004D4A60">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5B9B2B08" w:rsidR="005A5832" w:rsidRPr="003377A4" w:rsidRDefault="00E14508" w:rsidP="00696531">
            <w:pPr>
              <w:spacing w:before="120" w:after="120"/>
              <w:jc w:val="both"/>
              <w:textAlignment w:val="baseline"/>
              <w:rPr>
                <w:rFonts w:ascii="Arial" w:hAnsi="Arial" w:cs="Arial"/>
                <w:kern w:val="2"/>
                <w:sz w:val="20"/>
                <w:u w:val="single"/>
              </w:rPr>
            </w:pPr>
            <w:r w:rsidRPr="004D4A60">
              <w:rPr>
                <w:rFonts w:ascii="Arial" w:hAnsi="Arial" w:cs="Arial"/>
                <w:kern w:val="2"/>
                <w:sz w:val="20"/>
              </w:rPr>
              <w:t>Tiekėjas Prek</w:t>
            </w:r>
            <w:r w:rsidR="00FF2ADC" w:rsidRPr="004D4A60">
              <w:rPr>
                <w:rFonts w:ascii="Arial" w:hAnsi="Arial" w:cs="Arial"/>
                <w:kern w:val="2"/>
                <w:sz w:val="20"/>
              </w:rPr>
              <w:t>ę</w:t>
            </w:r>
            <w:r w:rsidRPr="004D4A60">
              <w:rPr>
                <w:rFonts w:ascii="Arial" w:hAnsi="Arial" w:cs="Arial"/>
                <w:kern w:val="2"/>
                <w:sz w:val="20"/>
              </w:rPr>
              <w:t xml:space="preserve"> įsipareigoja pristatyti ne vėliau kaip per </w:t>
            </w:r>
            <w:r w:rsidR="00696531" w:rsidRPr="004D4A60">
              <w:rPr>
                <w:rFonts w:ascii="Arial" w:hAnsi="Arial" w:cs="Arial"/>
                <w:b/>
                <w:kern w:val="2"/>
                <w:sz w:val="20"/>
              </w:rPr>
              <w:t xml:space="preserve">4 (keturis) mėnesius </w:t>
            </w:r>
            <w:r w:rsidRPr="004D4A60">
              <w:rPr>
                <w:rFonts w:ascii="Arial" w:hAnsi="Arial" w:cs="Arial"/>
                <w:kern w:val="2"/>
                <w:sz w:val="20"/>
              </w:rPr>
              <w:t xml:space="preserve">nuo Sutarties įsigaliojimo dienos šiuo adresu: </w:t>
            </w:r>
            <w:r w:rsidR="00FD7006" w:rsidRPr="004D4A60">
              <w:rPr>
                <w:rFonts w:ascii="Arial" w:hAnsi="Arial" w:cs="Arial"/>
                <w:kern w:val="2"/>
                <w:sz w:val="20"/>
              </w:rPr>
              <w:t>Marvelės g. 199A, Kaunas</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5AB13241" w:rsidR="00153E6E" w:rsidRPr="003377A4" w:rsidRDefault="00696531" w:rsidP="00FF2ADC">
            <w:pPr>
              <w:spacing w:before="120" w:after="120"/>
              <w:jc w:val="both"/>
              <w:rPr>
                <w:rFonts w:ascii="Arial" w:hAnsi="Arial" w:cs="Arial"/>
                <w:kern w:val="2"/>
                <w:sz w:val="20"/>
              </w:rPr>
            </w:pPr>
            <w:r>
              <w:rPr>
                <w:rFonts w:ascii="Arial" w:hAnsi="Arial" w:cs="Arial"/>
                <w:kern w:val="2"/>
                <w:sz w:val="20"/>
              </w:rPr>
              <w:t>Netaikoma.</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trPr>
          <w:trHeight w:val="300"/>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559315B0" w14:textId="77777777" w:rsidR="006610F5" w:rsidRPr="004D4A60" w:rsidRDefault="00E70CB4" w:rsidP="00FF2ADC">
            <w:pPr>
              <w:tabs>
                <w:tab w:val="left" w:pos="303"/>
              </w:tabs>
              <w:spacing w:before="120" w:after="120"/>
              <w:jc w:val="both"/>
              <w:rPr>
                <w:rFonts w:ascii="Arial" w:hAnsi="Arial" w:cs="Arial"/>
                <w:sz w:val="20"/>
              </w:rPr>
            </w:pPr>
            <w:r w:rsidRPr="004D4A60">
              <w:rPr>
                <w:rFonts w:ascii="Arial" w:hAnsi="Arial" w:cs="Arial"/>
                <w:sz w:val="20"/>
              </w:rPr>
              <w:t>4.5</w:t>
            </w:r>
            <w:r w:rsidR="00FF2ADC" w:rsidRPr="004D4A60">
              <w:rPr>
                <w:rFonts w:ascii="Arial" w:hAnsi="Arial" w:cs="Arial"/>
                <w:sz w:val="20"/>
              </w:rPr>
              <w:t>.1.</w:t>
            </w:r>
            <w:r w:rsidR="006610F5" w:rsidRPr="004D4A60">
              <w:t xml:space="preserve"> </w:t>
            </w:r>
            <w:r w:rsidR="006610F5" w:rsidRPr="004D4A60">
              <w:rPr>
                <w:rFonts w:ascii="Arial" w:hAnsi="Arial" w:cs="Arial"/>
                <w:sz w:val="20"/>
              </w:rPr>
              <w:t>Pateikiama projektavimo dokumentacija (įrangos specifikacijos, įvažiavimo/išvažiavimo algoritmo aprašymas, elektros automatikos schemos).</w:t>
            </w:r>
          </w:p>
          <w:p w14:paraId="38DAF4D0" w14:textId="77777777" w:rsidR="006610F5" w:rsidRPr="004D4A60" w:rsidRDefault="00E70CB4" w:rsidP="00FF2ADC">
            <w:pPr>
              <w:tabs>
                <w:tab w:val="left" w:pos="303"/>
              </w:tabs>
              <w:spacing w:before="120" w:after="120"/>
              <w:jc w:val="both"/>
              <w:rPr>
                <w:rFonts w:ascii="Arial" w:hAnsi="Arial" w:cs="Arial"/>
                <w:sz w:val="20"/>
              </w:rPr>
            </w:pPr>
            <w:r w:rsidRPr="004D4A60">
              <w:rPr>
                <w:rFonts w:ascii="Arial" w:hAnsi="Arial" w:cs="Arial"/>
                <w:sz w:val="20"/>
              </w:rPr>
              <w:t>4.5</w:t>
            </w:r>
            <w:r w:rsidR="00FF2ADC" w:rsidRPr="004D4A60">
              <w:rPr>
                <w:rFonts w:ascii="Arial" w:hAnsi="Arial" w:cs="Arial"/>
                <w:sz w:val="20"/>
              </w:rPr>
              <w:t xml:space="preserve">.2. </w:t>
            </w:r>
            <w:r w:rsidR="006610F5" w:rsidRPr="004D4A60">
              <w:rPr>
                <w:rFonts w:ascii="Arial" w:hAnsi="Arial" w:cs="Arial"/>
                <w:sz w:val="20"/>
              </w:rPr>
              <w:t>Visa dokumentacija turi būti parengta valstybine lietuvių kalba.</w:t>
            </w:r>
          </w:p>
          <w:p w14:paraId="63043AC8" w14:textId="7CCDEDC2" w:rsidR="00153E6E" w:rsidRPr="004D4A60" w:rsidRDefault="00E70CB4" w:rsidP="00FF2ADC">
            <w:pPr>
              <w:tabs>
                <w:tab w:val="left" w:pos="303"/>
              </w:tabs>
              <w:spacing w:before="120" w:after="120"/>
              <w:jc w:val="both"/>
              <w:rPr>
                <w:rFonts w:ascii="Arial" w:hAnsi="Arial" w:cs="Arial"/>
                <w:sz w:val="20"/>
              </w:rPr>
            </w:pPr>
            <w:r w:rsidRPr="004D4A60">
              <w:rPr>
                <w:rFonts w:ascii="Arial" w:hAnsi="Arial" w:cs="Arial"/>
                <w:sz w:val="20"/>
              </w:rPr>
              <w:t>4.5.</w:t>
            </w:r>
            <w:r w:rsidR="00FF2ADC" w:rsidRPr="004D4A60">
              <w:rPr>
                <w:rFonts w:ascii="Arial" w:hAnsi="Arial" w:cs="Arial"/>
                <w:sz w:val="20"/>
              </w:rPr>
              <w:t xml:space="preserve">3. </w:t>
            </w:r>
            <w:r w:rsidR="006610F5" w:rsidRPr="004D4A60">
              <w:rPr>
                <w:rFonts w:ascii="Arial" w:hAnsi="Arial" w:cs="Arial"/>
                <w:sz w:val="20"/>
              </w:rPr>
              <w:t xml:space="preserve">Dokumentacija turi būti pateikta spausdinta 1 egz. ir elektroniniu redaguojamu </w:t>
            </w:r>
            <w:proofErr w:type="spellStart"/>
            <w:r w:rsidR="006610F5" w:rsidRPr="004D4A60">
              <w:rPr>
                <w:rFonts w:ascii="Arial" w:hAnsi="Arial" w:cs="Arial"/>
                <w:sz w:val="20"/>
              </w:rPr>
              <w:t>dwg</w:t>
            </w:r>
            <w:proofErr w:type="spellEnd"/>
            <w:r w:rsidR="006610F5" w:rsidRPr="004D4A60">
              <w:rPr>
                <w:rFonts w:ascii="Arial" w:hAnsi="Arial" w:cs="Arial"/>
                <w:sz w:val="20"/>
              </w:rPr>
              <w:t xml:space="preserve"> formatu  (elektroninėje laikmenoje) -1 vnt.</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397CC7B4" w:rsidR="005F6CBF" w:rsidRPr="003377A4" w:rsidRDefault="005F6CBF" w:rsidP="00C15E0B">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C15E0B" w:rsidRPr="003377A4">
              <w:rPr>
                <w:rFonts w:ascii="Arial" w:hAnsi="Arial" w:cs="Arial"/>
                <w:kern w:val="2"/>
                <w:sz w:val="20"/>
              </w:rPr>
              <w:t>kainos</w:t>
            </w:r>
            <w:r w:rsidRPr="003377A4">
              <w:rPr>
                <w:rFonts w:ascii="Arial" w:hAnsi="Arial" w:cs="Arial"/>
                <w:kern w:val="2"/>
                <w:sz w:val="20"/>
              </w:rPr>
              <w:t xml:space="preserve"> kainodara</w:t>
            </w:r>
          </w:p>
        </w:tc>
      </w:tr>
      <w:tr w:rsidR="005F6CBF" w:rsidRPr="003377A4" w14:paraId="1CC6D71A" w14:textId="77777777">
        <w:trPr>
          <w:trHeight w:val="300"/>
        </w:trPr>
        <w:tc>
          <w:tcPr>
            <w:tcW w:w="2704" w:type="dxa"/>
            <w:gridSpan w:val="2"/>
          </w:tcPr>
          <w:p w14:paraId="01080160" w14:textId="053EF9B5"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 xml:space="preserve">5.2. Pradinės Sutarties vertė ir Sutarties kaina, </w:t>
            </w:r>
            <w:r w:rsidRPr="003377A4">
              <w:rPr>
                <w:rFonts w:ascii="Arial" w:hAnsi="Arial" w:cs="Arial"/>
                <w:b/>
                <w:bCs/>
                <w:kern w:val="2"/>
                <w:sz w:val="20"/>
              </w:rPr>
              <w:lastRenderedPageBreak/>
              <w:t xml:space="preserve">kai taikoma </w:t>
            </w:r>
            <w:r w:rsidRPr="003377A4">
              <w:rPr>
                <w:rFonts w:ascii="Arial" w:hAnsi="Arial" w:cs="Arial"/>
                <w:b/>
                <w:bCs/>
                <w:kern w:val="2"/>
                <w:sz w:val="20"/>
                <w:u w:val="single"/>
              </w:rPr>
              <w:t>fiksuoto</w:t>
            </w:r>
            <w:r w:rsidR="00AD2AFE" w:rsidRPr="003377A4">
              <w:rPr>
                <w:rFonts w:ascii="Arial" w:hAnsi="Arial" w:cs="Arial"/>
                <w:b/>
                <w:bCs/>
                <w:kern w:val="2"/>
                <w:sz w:val="20"/>
                <w:u w:val="single"/>
              </w:rPr>
              <w:t>s kainos</w:t>
            </w:r>
            <w:r w:rsidRPr="003377A4">
              <w:rPr>
                <w:rFonts w:ascii="Arial" w:hAnsi="Arial" w:cs="Arial"/>
                <w:b/>
                <w:bCs/>
                <w:kern w:val="2"/>
                <w:sz w:val="20"/>
              </w:rPr>
              <w:t xml:space="preserve"> kainodara</w:t>
            </w:r>
          </w:p>
          <w:p w14:paraId="2B2977A0" w14:textId="77777777" w:rsidR="005F6CBF" w:rsidRPr="003377A4" w:rsidRDefault="005F6CBF" w:rsidP="00F42DFF">
            <w:pPr>
              <w:spacing w:before="120" w:after="120"/>
              <w:rPr>
                <w:rFonts w:ascii="Arial" w:hAnsi="Arial" w:cs="Arial"/>
                <w:b/>
                <w:bCs/>
                <w:kern w:val="2"/>
                <w:sz w:val="20"/>
              </w:rPr>
            </w:pPr>
          </w:p>
          <w:p w14:paraId="70DEEDFE" w14:textId="77777777" w:rsidR="005F6CBF" w:rsidRPr="003377A4" w:rsidRDefault="005F6CBF" w:rsidP="00F42DFF">
            <w:pPr>
              <w:spacing w:before="120" w:after="120"/>
              <w:rPr>
                <w:rFonts w:ascii="Arial" w:hAnsi="Arial" w:cs="Arial"/>
                <w:b/>
                <w:bCs/>
                <w:kern w:val="2"/>
                <w:sz w:val="20"/>
              </w:rPr>
            </w:pPr>
          </w:p>
          <w:p w14:paraId="335D2FCF" w14:textId="77777777" w:rsidR="005F6CBF" w:rsidRPr="003377A4" w:rsidRDefault="005F6CBF" w:rsidP="00F42DFF">
            <w:pPr>
              <w:spacing w:before="120" w:after="120"/>
              <w:rPr>
                <w:rFonts w:ascii="Arial" w:hAnsi="Arial" w:cs="Arial"/>
                <w:b/>
                <w:bCs/>
                <w:kern w:val="2"/>
                <w:sz w:val="20"/>
              </w:rPr>
            </w:pPr>
          </w:p>
          <w:p w14:paraId="4EF4D4BE" w14:textId="77777777" w:rsidR="005F6CBF" w:rsidRPr="003377A4" w:rsidRDefault="005F6CBF" w:rsidP="00F42DFF">
            <w:pPr>
              <w:spacing w:before="120" w:after="120"/>
              <w:jc w:val="both"/>
              <w:rPr>
                <w:rFonts w:ascii="Arial" w:hAnsi="Arial" w:cs="Arial"/>
                <w:b/>
                <w:bCs/>
                <w:kern w:val="2"/>
                <w:sz w:val="20"/>
              </w:rPr>
            </w:pPr>
          </w:p>
        </w:tc>
        <w:tc>
          <w:tcPr>
            <w:tcW w:w="6831" w:type="dxa"/>
            <w:gridSpan w:val="2"/>
          </w:tcPr>
          <w:p w14:paraId="77FB84E5"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lastRenderedPageBreak/>
              <w:t xml:space="preserve">Pradinės Sutarties vertė yra (nurodyti sumą skaičiais) Eur, (nurodyti sumą žodžiais) be pridėtinės vertės mokesčio (toliau – PVM). </w:t>
            </w:r>
          </w:p>
          <w:p w14:paraId="0726464C"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lastRenderedPageBreak/>
              <w:t>PVM sudaro (nurodyti sumą skaičiais) Eur, (nurodyti sumą žodžiais).</w:t>
            </w:r>
          </w:p>
          <w:p w14:paraId="626383E2"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Sutarties kaina yra (nurodyti sumą skaičiais) Eur, (nurodyti sumą žodžiais) Eur su PVM.</w:t>
            </w:r>
          </w:p>
          <w:p w14:paraId="5DC2FF3E" w14:textId="1EC770BC" w:rsidR="005F6CBF" w:rsidRPr="003377A4" w:rsidRDefault="00AD2AFE" w:rsidP="00AD2AFE">
            <w:pPr>
              <w:spacing w:before="120" w:after="120"/>
              <w:jc w:val="both"/>
              <w:rPr>
                <w:rFonts w:ascii="Arial" w:hAnsi="Arial" w:cs="Arial"/>
                <w:color w:val="FF0000"/>
                <w:kern w:val="2"/>
                <w:sz w:val="20"/>
              </w:rPr>
            </w:pPr>
            <w:r w:rsidRPr="003377A4">
              <w:rPr>
                <w:rFonts w:ascii="Arial" w:hAnsi="Arial" w:cs="Arial"/>
                <w:kern w:val="2"/>
                <w:sz w:val="20"/>
              </w:rPr>
              <w:t>Šioje Sutartyje Pradinės Sutarties vertė yra lygi Tiekėjo pasiūlymo kainai be PVM, nurodytai už visą pirkimo dokumentuose ir Sutartyje nurodytą Prekių kiekį ir (ar) apimtį.</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6.1. Garantinis terminas</w:t>
            </w:r>
          </w:p>
        </w:tc>
        <w:tc>
          <w:tcPr>
            <w:tcW w:w="6831" w:type="dxa"/>
            <w:gridSpan w:val="2"/>
          </w:tcPr>
          <w:p w14:paraId="7296AC7C" w14:textId="1889E8D8" w:rsidR="00D52935" w:rsidRDefault="00E70CB4" w:rsidP="00D52935">
            <w:pPr>
              <w:jc w:val="both"/>
              <w:rPr>
                <w:rFonts w:ascii="Arial" w:hAnsi="Arial" w:cs="Arial"/>
                <w:kern w:val="2"/>
                <w:sz w:val="20"/>
              </w:rPr>
            </w:pPr>
            <w:r w:rsidRPr="003377A4">
              <w:rPr>
                <w:rFonts w:ascii="Arial" w:hAnsi="Arial" w:cs="Arial"/>
                <w:kern w:val="2"/>
                <w:sz w:val="20"/>
              </w:rPr>
              <w:t xml:space="preserve">6.1.1. </w:t>
            </w:r>
            <w:r w:rsidR="00D52935">
              <w:rPr>
                <w:rFonts w:ascii="Arial" w:hAnsi="Arial" w:cs="Arial"/>
                <w:kern w:val="2"/>
                <w:sz w:val="20"/>
              </w:rPr>
              <w:t>Prekėms, išskyrus valstybinių numerių nuskaitymo kameroms,</w:t>
            </w:r>
            <w:r w:rsidR="00372CC7" w:rsidRPr="003377A4">
              <w:rPr>
                <w:rFonts w:ascii="Arial" w:hAnsi="Arial" w:cs="Arial"/>
                <w:kern w:val="2"/>
                <w:sz w:val="20"/>
              </w:rPr>
              <w:t xml:space="preserve"> nustatomas Tiekėjo pasiūlytas arba </w:t>
            </w:r>
            <w:r w:rsidR="00D52935">
              <w:rPr>
                <w:rFonts w:ascii="Arial" w:hAnsi="Arial" w:cs="Arial"/>
                <w:kern w:val="2"/>
                <w:sz w:val="20"/>
              </w:rPr>
              <w:t>Prekių</w:t>
            </w:r>
            <w:r w:rsidR="00372CC7" w:rsidRPr="003377A4">
              <w:rPr>
                <w:rFonts w:ascii="Arial" w:hAnsi="Arial" w:cs="Arial"/>
                <w:kern w:val="2"/>
                <w:sz w:val="20"/>
              </w:rPr>
              <w:t xml:space="preserve"> gaminto</w:t>
            </w:r>
            <w:r w:rsidR="00D52935">
              <w:rPr>
                <w:rFonts w:ascii="Arial" w:hAnsi="Arial" w:cs="Arial"/>
                <w:kern w:val="2"/>
                <w:sz w:val="20"/>
              </w:rPr>
              <w:t>jo taikomas Garantinis terminas.</w:t>
            </w:r>
          </w:p>
          <w:p w14:paraId="7DB66ED9" w14:textId="257C5D1A" w:rsidR="00D52935" w:rsidRPr="00A60AE6" w:rsidRDefault="00D52935" w:rsidP="00D52935">
            <w:pPr>
              <w:jc w:val="both"/>
              <w:rPr>
                <w:rFonts w:ascii="Arial" w:hAnsi="Arial" w:cs="Arial"/>
                <w:b/>
                <w:bCs/>
                <w:kern w:val="2"/>
                <w:sz w:val="20"/>
              </w:rPr>
            </w:pPr>
            <w:r>
              <w:rPr>
                <w:rFonts w:ascii="Arial" w:hAnsi="Arial" w:cs="Arial"/>
                <w:kern w:val="2"/>
                <w:sz w:val="20"/>
              </w:rPr>
              <w:t>Valstybinių numerių nuskaitymo kameroms taikomas ne trumpesnis nei 5 metų garantinis terminas.</w:t>
            </w:r>
          </w:p>
          <w:p w14:paraId="1BD9F479" w14:textId="3CE1059C" w:rsidR="00E70CB4" w:rsidRPr="00A60AE6" w:rsidRDefault="00E70CB4" w:rsidP="00E70CB4">
            <w:pPr>
              <w:jc w:val="both"/>
              <w:rPr>
                <w:rFonts w:ascii="Arial" w:hAnsi="Arial" w:cs="Arial"/>
                <w:b/>
                <w:bCs/>
                <w:kern w:val="2"/>
                <w:sz w:val="20"/>
              </w:rPr>
            </w:pPr>
          </w:p>
          <w:p w14:paraId="563941A5" w14:textId="674108BF" w:rsidR="00153E6E" w:rsidRPr="003377A4" w:rsidRDefault="00153E6E" w:rsidP="00D52935">
            <w:pPr>
              <w:spacing w:before="120" w:after="120"/>
              <w:jc w:val="both"/>
              <w:rPr>
                <w:rFonts w:ascii="Arial" w:hAnsi="Arial" w:cs="Arial"/>
                <w:kern w:val="2"/>
                <w:sz w:val="20"/>
              </w:rPr>
            </w:pPr>
            <w:r w:rsidRPr="003377A4">
              <w:rPr>
                <w:rFonts w:ascii="Arial" w:hAnsi="Arial" w:cs="Arial"/>
                <w:kern w:val="2"/>
                <w:sz w:val="20"/>
              </w:rPr>
              <w:t xml:space="preserve">Garantinis terminas, skaičiuojamas nuo </w:t>
            </w:r>
            <w:r w:rsidR="00D52935">
              <w:rPr>
                <w:rFonts w:ascii="Arial" w:hAnsi="Arial" w:cs="Arial"/>
                <w:kern w:val="2"/>
                <w:sz w:val="20"/>
              </w:rPr>
              <w:t>Prekių</w:t>
            </w:r>
            <w:r w:rsidRPr="003377A4">
              <w:rPr>
                <w:rFonts w:ascii="Arial" w:hAnsi="Arial" w:cs="Arial"/>
                <w:kern w:val="2"/>
                <w:sz w:val="20"/>
              </w:rPr>
              <w:t xml:space="preserve">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 nuo pranešimo apie trūkumus Tiekėjui gavimo.</w:t>
            </w:r>
          </w:p>
          <w:p w14:paraId="0B976352"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F305FC3" w14:textId="49C9F876" w:rsidR="00153E6E" w:rsidRPr="003377A4" w:rsidRDefault="00192844" w:rsidP="00192844">
            <w:pPr>
              <w:spacing w:before="120" w:after="120"/>
              <w:jc w:val="both"/>
              <w:rPr>
                <w:rFonts w:ascii="Arial" w:hAnsi="Arial" w:cs="Arial"/>
                <w:kern w:val="2"/>
                <w:sz w:val="20"/>
              </w:rPr>
            </w:pPr>
            <w:r w:rsidRPr="003377A4">
              <w:rPr>
                <w:rFonts w:ascii="Arial" w:hAnsi="Arial" w:cs="Arial"/>
                <w:kern w:val="2"/>
                <w:sz w:val="20"/>
              </w:rPr>
              <w:t>6.2.3.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trPr>
          <w:trHeight w:val="300"/>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3DDC83FB" w14:textId="2F61ABEE"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Nete</w:t>
            </w:r>
            <w:r w:rsidR="00D52935">
              <w:rPr>
                <w:rFonts w:ascii="Arial" w:hAnsi="Arial" w:cs="Arial"/>
                <w:kern w:val="2"/>
                <w:sz w:val="20"/>
              </w:rPr>
              <w:t>sybomis (delspinigiais, bauda).</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8.2. Sutarties įvykdymo užtikrinimo pateikimas </w:t>
            </w:r>
          </w:p>
        </w:tc>
        <w:tc>
          <w:tcPr>
            <w:tcW w:w="6831" w:type="dxa"/>
            <w:gridSpan w:val="2"/>
          </w:tcPr>
          <w:p w14:paraId="031E7F44" w14:textId="57B0CE83" w:rsidR="00153E6E" w:rsidRPr="003377A4" w:rsidRDefault="00D52935" w:rsidP="00F42DFF">
            <w:pPr>
              <w:spacing w:before="120" w:after="120"/>
              <w:jc w:val="both"/>
              <w:rPr>
                <w:rFonts w:ascii="Arial" w:hAnsi="Arial" w:cs="Arial"/>
                <w:kern w:val="2"/>
                <w:sz w:val="20"/>
              </w:rPr>
            </w:pPr>
            <w:r>
              <w:rPr>
                <w:rFonts w:ascii="Arial" w:hAnsi="Arial" w:cs="Arial"/>
                <w:color w:val="000000"/>
                <w:kern w:val="2"/>
                <w:sz w:val="20"/>
                <w:shd w:val="clear" w:color="auto" w:fill="FFFFFF"/>
              </w:rPr>
              <w:t>Netaikoma</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5B1CCC11" w:rsidR="00153E6E" w:rsidRPr="003377A4" w:rsidRDefault="00153E6E" w:rsidP="00A40761">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w:t>
            </w:r>
            <w:r w:rsidRPr="003377A4">
              <w:rPr>
                <w:rFonts w:ascii="Arial" w:hAnsi="Arial" w:cs="Arial"/>
                <w:color w:val="000000"/>
                <w:kern w:val="2"/>
                <w:sz w:val="20"/>
              </w:rPr>
              <w:lastRenderedPageBreak/>
              <w:t xml:space="preserve">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9.2. Tiekėjui taikomos netesybos</w:t>
            </w:r>
          </w:p>
        </w:tc>
        <w:tc>
          <w:tcPr>
            <w:tcW w:w="6831" w:type="dxa"/>
            <w:gridSpan w:val="2"/>
          </w:tcPr>
          <w:p w14:paraId="33B2C6F1" w14:textId="4A98DBE6"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0761">
              <w:rPr>
                <w:rFonts w:ascii="Arial" w:hAnsi="Arial" w:cs="Arial"/>
                <w:b/>
                <w:color w:val="000000"/>
                <w:kern w:val="2"/>
                <w:sz w:val="20"/>
              </w:rPr>
              <w:t>50</w:t>
            </w:r>
            <w:r w:rsidRPr="003377A4">
              <w:rPr>
                <w:rFonts w:ascii="Arial" w:hAnsi="Arial" w:cs="Arial"/>
                <w:b/>
                <w:color w:val="000000"/>
                <w:kern w:val="2"/>
                <w:sz w:val="20"/>
              </w:rPr>
              <w:t>,00 (</w:t>
            </w:r>
            <w:r w:rsidR="00A40761">
              <w:rPr>
                <w:rFonts w:ascii="Arial" w:hAnsi="Arial" w:cs="Arial"/>
                <w:b/>
                <w:color w:val="000000"/>
                <w:kern w:val="2"/>
                <w:sz w:val="20"/>
              </w:rPr>
              <w:t>penkiasdešimt</w:t>
            </w:r>
            <w:r w:rsidRPr="003377A4">
              <w:rPr>
                <w:rFonts w:ascii="Arial" w:hAnsi="Arial" w:cs="Arial"/>
                <w:b/>
                <w:color w:val="000000"/>
                <w:kern w:val="2"/>
                <w:sz w:val="20"/>
              </w:rPr>
              <w:t>)</w:t>
            </w:r>
            <w:r w:rsidRPr="003377A4">
              <w:rPr>
                <w:rFonts w:ascii="Arial" w:hAnsi="Arial" w:cs="Arial"/>
                <w:color w:val="000000"/>
                <w:kern w:val="2"/>
                <w:sz w:val="20"/>
              </w:rPr>
              <w:t xml:space="preserve"> </w:t>
            </w:r>
            <w:proofErr w:type="spellStart"/>
            <w:r w:rsidRPr="003377A4">
              <w:rPr>
                <w:rFonts w:ascii="Arial" w:hAnsi="Arial" w:cs="Arial"/>
                <w:color w:val="000000"/>
                <w:kern w:val="2"/>
                <w:sz w:val="20"/>
              </w:rPr>
              <w:t>Eur</w:t>
            </w:r>
            <w:proofErr w:type="spellEnd"/>
            <w:r w:rsidRPr="003377A4">
              <w:rPr>
                <w:rFonts w:ascii="Arial" w:hAnsi="Arial" w:cs="Arial"/>
                <w:color w:val="000000"/>
                <w:kern w:val="2"/>
                <w:sz w:val="20"/>
              </w:rPr>
              <w:t xml:space="preserve">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9.3. Tiekėjui / Pirkėjui taikoma bauda nutraukus Sutartį dėl esminio Sutarties pažeidimo</w:t>
            </w:r>
          </w:p>
        </w:tc>
        <w:tc>
          <w:tcPr>
            <w:tcW w:w="6831" w:type="dxa"/>
            <w:gridSpan w:val="2"/>
          </w:tcPr>
          <w:p w14:paraId="2F8C6459" w14:textId="77777777" w:rsidR="00A40761" w:rsidRDefault="00153E6E" w:rsidP="00F42DFF">
            <w:pPr>
              <w:spacing w:before="120" w:after="120"/>
              <w:jc w:val="both"/>
              <w:rPr>
                <w:rFonts w:ascii="Arial" w:hAnsi="Arial" w:cs="Arial"/>
                <w:kern w:val="2"/>
                <w:sz w:val="20"/>
              </w:rPr>
            </w:pPr>
            <w:r w:rsidRPr="003377A4">
              <w:rPr>
                <w:rFonts w:ascii="Arial" w:hAnsi="Arial" w:cs="Arial"/>
                <w:kern w:val="2"/>
                <w:sz w:val="20"/>
              </w:rPr>
              <w:t xml:space="preserve">Nutraukus Sutartį dėl esminio Sutarties pažeidimo, mokama </w:t>
            </w:r>
            <w:r w:rsidR="000F38C2" w:rsidRPr="003377A4">
              <w:rPr>
                <w:rFonts w:ascii="Arial" w:hAnsi="Arial" w:cs="Arial"/>
                <w:kern w:val="2"/>
                <w:sz w:val="20"/>
              </w:rPr>
              <w:t xml:space="preserve">                </w:t>
            </w:r>
          </w:p>
          <w:p w14:paraId="2DEDC2CA" w14:textId="73CDA903" w:rsidR="00153E6E" w:rsidRPr="003377A4" w:rsidRDefault="00A40761" w:rsidP="00F42DFF">
            <w:pPr>
              <w:spacing w:before="120" w:after="120"/>
              <w:jc w:val="both"/>
              <w:rPr>
                <w:rFonts w:ascii="Arial" w:hAnsi="Arial" w:cs="Arial"/>
                <w:kern w:val="2"/>
                <w:sz w:val="20"/>
              </w:rPr>
            </w:pPr>
            <w:r w:rsidRPr="00A40761">
              <w:rPr>
                <w:rFonts w:ascii="Arial" w:hAnsi="Arial" w:cs="Arial"/>
                <w:b/>
                <w:kern w:val="2"/>
                <w:sz w:val="20"/>
              </w:rPr>
              <w:t>1</w:t>
            </w:r>
            <w:r w:rsidR="00153E6E" w:rsidRPr="00A40761">
              <w:rPr>
                <w:rFonts w:ascii="Arial" w:hAnsi="Arial" w:cs="Arial"/>
                <w:b/>
                <w:kern w:val="2"/>
                <w:sz w:val="20"/>
              </w:rPr>
              <w:t xml:space="preserve"> 000,00 (</w:t>
            </w:r>
            <w:r w:rsidRPr="00A40761">
              <w:rPr>
                <w:rFonts w:ascii="Arial" w:hAnsi="Arial" w:cs="Arial"/>
                <w:b/>
                <w:kern w:val="2"/>
                <w:sz w:val="20"/>
              </w:rPr>
              <w:t>tūkstančio</w:t>
            </w:r>
            <w:r w:rsidR="00153E6E" w:rsidRPr="00A40761">
              <w:rPr>
                <w:rFonts w:ascii="Arial" w:hAnsi="Arial" w:cs="Arial"/>
                <w:b/>
                <w:kern w:val="2"/>
                <w:sz w:val="20"/>
              </w:rPr>
              <w:t xml:space="preserve">) </w:t>
            </w:r>
            <w:proofErr w:type="spellStart"/>
            <w:r w:rsidR="00153E6E" w:rsidRPr="00A40761">
              <w:rPr>
                <w:rFonts w:ascii="Arial" w:hAnsi="Arial" w:cs="Arial"/>
                <w:b/>
                <w:kern w:val="2"/>
                <w:sz w:val="20"/>
              </w:rPr>
              <w:t>Eur</w:t>
            </w:r>
            <w:proofErr w:type="spellEnd"/>
            <w:r w:rsidR="00153E6E" w:rsidRPr="003377A4">
              <w:rPr>
                <w:rFonts w:ascii="Arial" w:hAnsi="Arial" w:cs="Arial"/>
                <w:kern w:val="2"/>
                <w:sz w:val="20"/>
              </w:rPr>
              <w:t xml:space="preserve">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Eur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9.7. Tiekėjui taikomos netesybos dėl pirkimo dokumentuose nustatytų kokybinių kriterijų nepasiekimo Sutarties vykdymo metu</w:t>
            </w:r>
          </w:p>
        </w:tc>
        <w:tc>
          <w:tcPr>
            <w:tcW w:w="6831" w:type="dxa"/>
            <w:gridSpan w:val="2"/>
          </w:tcPr>
          <w:p w14:paraId="32D19F53" w14:textId="597BCA65" w:rsidR="00153E6E" w:rsidRPr="003377A4" w:rsidRDefault="00A40761" w:rsidP="00F42DFF">
            <w:pPr>
              <w:spacing w:before="120" w:after="120"/>
              <w:jc w:val="both"/>
              <w:rPr>
                <w:rFonts w:ascii="Arial" w:hAnsi="Arial" w:cs="Arial"/>
                <w:color w:val="4472C4"/>
                <w:kern w:val="2"/>
                <w:sz w:val="20"/>
                <w:lang w:val="en-US"/>
              </w:rPr>
            </w:pPr>
            <w:r>
              <w:rPr>
                <w:rFonts w:ascii="Arial" w:hAnsi="Arial" w:cs="Arial"/>
                <w:kern w:val="2"/>
                <w:sz w:val="20"/>
              </w:rPr>
              <w:t>Netaikoma</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10.1. Sutarties sudarymas ir įsigaliojimas</w:t>
            </w:r>
          </w:p>
        </w:tc>
        <w:tc>
          <w:tcPr>
            <w:tcW w:w="6831" w:type="dxa"/>
            <w:gridSpan w:val="2"/>
          </w:tcPr>
          <w:p w14:paraId="582182F7" w14:textId="77777777" w:rsidR="00A40761" w:rsidRDefault="00A40761" w:rsidP="00F42DFF">
            <w:pPr>
              <w:spacing w:before="120" w:after="120"/>
              <w:jc w:val="both"/>
              <w:rPr>
                <w:rFonts w:ascii="Arial" w:hAnsi="Arial" w:cs="Arial"/>
                <w:kern w:val="2"/>
                <w:sz w:val="20"/>
              </w:rPr>
            </w:pPr>
            <w:r w:rsidRPr="00A40761">
              <w:rPr>
                <w:rFonts w:ascii="Arial" w:hAnsi="Arial" w:cs="Arial"/>
                <w:kern w:val="2"/>
                <w:sz w:val="20"/>
              </w:rPr>
              <w:t>Ši Sutartis laikoma sudaryta ir įsigalioja nuo Sutarties pasirašymo dienos (antrosios Šalies pasirašymo dieną).</w:t>
            </w:r>
          </w:p>
          <w:p w14:paraId="4FF7C613" w14:textId="03C8243D"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Sutartis galioja iki visiško prievolių įvykdymo, bet jos terminas negali būti ilgesnis kaip</w:t>
            </w:r>
            <w:r w:rsidR="00E70CB4" w:rsidRPr="003377A4">
              <w:rPr>
                <w:rFonts w:ascii="Arial" w:hAnsi="Arial" w:cs="Arial"/>
                <w:kern w:val="2"/>
                <w:sz w:val="20"/>
              </w:rPr>
              <w:t xml:space="preserve"> </w:t>
            </w:r>
            <w:r w:rsidR="008D36CA">
              <w:rPr>
                <w:rFonts w:ascii="Arial" w:hAnsi="Arial" w:cs="Arial"/>
                <w:b/>
                <w:bCs/>
                <w:kern w:val="2"/>
                <w:sz w:val="20"/>
              </w:rPr>
              <w:t>8</w:t>
            </w:r>
            <w:r w:rsidR="00936295" w:rsidRPr="003377A4">
              <w:rPr>
                <w:rFonts w:ascii="Arial" w:hAnsi="Arial" w:cs="Arial"/>
                <w:b/>
                <w:bCs/>
                <w:kern w:val="2"/>
                <w:sz w:val="20"/>
              </w:rPr>
              <w:t xml:space="preserve"> </w:t>
            </w:r>
            <w:r w:rsidR="00936295" w:rsidRPr="003377A4">
              <w:rPr>
                <w:rFonts w:ascii="Arial" w:hAnsi="Arial" w:cs="Arial"/>
                <w:b/>
                <w:kern w:val="2"/>
                <w:sz w:val="20"/>
              </w:rPr>
              <w:t>(</w:t>
            </w:r>
            <w:r w:rsidR="008D36CA">
              <w:rPr>
                <w:rFonts w:ascii="Arial" w:hAnsi="Arial" w:cs="Arial"/>
                <w:b/>
                <w:kern w:val="2"/>
                <w:sz w:val="20"/>
              </w:rPr>
              <w:t>aštuoni) mėnesiai</w:t>
            </w:r>
            <w:r w:rsidR="003D55A4" w:rsidRPr="003377A4">
              <w:rPr>
                <w:rFonts w:ascii="Arial" w:hAnsi="Arial" w:cs="Arial"/>
                <w:kern w:val="2"/>
                <w:sz w:val="20"/>
              </w:rPr>
              <w:t xml:space="preserve">, </w:t>
            </w:r>
            <w:r w:rsidR="00E70CB4" w:rsidRPr="003377A4">
              <w:rPr>
                <w:rFonts w:ascii="Arial" w:hAnsi="Arial" w:cs="Arial"/>
                <w:kern w:val="2"/>
                <w:sz w:val="20"/>
              </w:rPr>
              <w:t>kurį sudaro</w:t>
            </w:r>
            <w:r w:rsidR="003D55A4" w:rsidRPr="003377A4">
              <w:rPr>
                <w:rFonts w:ascii="Arial" w:hAnsi="Arial" w:cs="Arial"/>
                <w:kern w:val="2"/>
                <w:sz w:val="20"/>
              </w:rPr>
              <w:t>:</w:t>
            </w:r>
          </w:p>
          <w:p w14:paraId="2CF9C33F" w14:textId="1E3F3BDF" w:rsidR="00387ECF" w:rsidRPr="008D36CA" w:rsidRDefault="00387ECF" w:rsidP="008D36CA">
            <w:pPr>
              <w:pStyle w:val="Sraopastraipa"/>
              <w:numPr>
                <w:ilvl w:val="0"/>
                <w:numId w:val="5"/>
              </w:numPr>
              <w:tabs>
                <w:tab w:val="left" w:pos="360"/>
              </w:tabs>
              <w:spacing w:before="120" w:after="120"/>
              <w:ind w:left="15" w:firstLine="4"/>
              <w:jc w:val="both"/>
              <w:rPr>
                <w:rFonts w:ascii="Arial" w:hAnsi="Arial" w:cs="Arial"/>
                <w:kern w:val="2"/>
                <w:sz w:val="20"/>
              </w:rPr>
            </w:pPr>
            <w:r w:rsidRPr="003377A4">
              <w:rPr>
                <w:rFonts w:ascii="Arial" w:hAnsi="Arial" w:cs="Arial"/>
                <w:kern w:val="2"/>
                <w:sz w:val="20"/>
              </w:rPr>
              <w:t>P</w:t>
            </w:r>
            <w:r w:rsidR="003D55A4" w:rsidRPr="003377A4">
              <w:rPr>
                <w:rFonts w:ascii="Arial" w:hAnsi="Arial" w:cs="Arial"/>
                <w:kern w:val="2"/>
                <w:sz w:val="20"/>
              </w:rPr>
              <w:t>rekių pristatymas</w:t>
            </w:r>
            <w:r w:rsidR="001667A6" w:rsidRPr="003377A4">
              <w:rPr>
                <w:rFonts w:ascii="Arial" w:hAnsi="Arial" w:cs="Arial"/>
                <w:kern w:val="2"/>
                <w:sz w:val="20"/>
              </w:rPr>
              <w:t xml:space="preserve"> </w:t>
            </w:r>
            <w:r w:rsidR="00A40761">
              <w:rPr>
                <w:rFonts w:ascii="Arial" w:hAnsi="Arial" w:cs="Arial"/>
                <w:kern w:val="2"/>
                <w:sz w:val="20"/>
              </w:rPr>
              <w:t>–</w:t>
            </w:r>
            <w:r w:rsidR="00E70CB4" w:rsidRPr="003377A4">
              <w:rPr>
                <w:rFonts w:ascii="Arial" w:hAnsi="Arial" w:cs="Arial"/>
                <w:kern w:val="2"/>
                <w:sz w:val="20"/>
              </w:rPr>
              <w:t xml:space="preserve"> </w:t>
            </w:r>
            <w:r w:rsidR="00A40761">
              <w:rPr>
                <w:rFonts w:ascii="Arial" w:hAnsi="Arial" w:cs="Arial"/>
                <w:kern w:val="2"/>
                <w:sz w:val="20"/>
              </w:rPr>
              <w:t>4 (keturi) mėnesiai</w:t>
            </w:r>
            <w:r w:rsidR="00936295" w:rsidRPr="003377A4">
              <w:rPr>
                <w:rFonts w:ascii="Arial" w:hAnsi="Arial" w:cs="Arial"/>
                <w:kern w:val="2"/>
                <w:sz w:val="20"/>
              </w:rPr>
              <w:t>.</w:t>
            </w:r>
          </w:p>
          <w:p w14:paraId="2BBBAC6B" w14:textId="46B3EB61" w:rsidR="00387ECF"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Sutarties sustabdymas</w:t>
            </w:r>
            <w:r w:rsidR="003D55A4" w:rsidRPr="003377A4">
              <w:rPr>
                <w:rFonts w:ascii="Arial" w:hAnsi="Arial" w:cs="Arial"/>
                <w:kern w:val="2"/>
                <w:sz w:val="20"/>
              </w:rPr>
              <w:t xml:space="preserve"> - 3 (trys) mėnesiai (pagal sutarties Bendrųjų sąlygų 21 p.) </w:t>
            </w:r>
          </w:p>
          <w:p w14:paraId="792D06D7" w14:textId="067897E4" w:rsidR="003D55A4"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Atsiskaitymo terminas</w:t>
            </w:r>
            <w:r w:rsidR="003D55A4" w:rsidRPr="003377A4">
              <w:rPr>
                <w:rFonts w:ascii="Arial" w:hAnsi="Arial" w:cs="Arial"/>
                <w:kern w:val="2"/>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1AFD2324" w14:textId="396A050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EA71CB">
              <w:rPr>
                <w:rFonts w:ascii="Arial" w:eastAsia="Arial" w:hAnsi="Arial" w:cs="Arial"/>
                <w:kern w:val="2"/>
                <w:sz w:val="20"/>
                <w:lang w:val="lt"/>
              </w:rPr>
              <w:t>1</w:t>
            </w:r>
            <w:r w:rsidR="009B2C8D" w:rsidRPr="003377A4">
              <w:rPr>
                <w:rFonts w:ascii="Arial" w:eastAsia="Arial" w:hAnsi="Arial" w:cs="Arial"/>
                <w:kern w:val="2"/>
                <w:sz w:val="20"/>
                <w:lang w:val="lt"/>
              </w:rPr>
              <w:t xml:space="preserve">.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1F094005"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2</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555B5EF0"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3</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4198364C" w14:textId="23BC36E5"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w:t>
            </w:r>
            <w:r w:rsidR="00EA71CB">
              <w:rPr>
                <w:rFonts w:ascii="Arial" w:eastAsia="Arial" w:hAnsi="Arial" w:cs="Arial"/>
                <w:kern w:val="2"/>
                <w:sz w:val="20"/>
                <w:lang w:val="lt"/>
              </w:rPr>
              <w:t>1.2.4</w:t>
            </w:r>
            <w:r w:rsidRPr="003377A4">
              <w:rPr>
                <w:rFonts w:ascii="Arial" w:eastAsia="Arial" w:hAnsi="Arial" w:cs="Arial"/>
                <w:kern w:val="2"/>
                <w:sz w:val="20"/>
                <w:lang w:val="lt"/>
              </w:rPr>
              <w:t xml:space="preserve">. Jei dėl Prekės defektų ar nuolatinių gedimų Prekės negalima naudoti ilgiau kaip 180 dienų per metus, skaičiuojant bendrą neveikimo trukmę. </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315143">
        <w:trPr>
          <w:trHeight w:val="300"/>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4E55F57F" w14:textId="1512C748" w:rsidR="00403BE0" w:rsidRPr="00403BE0" w:rsidRDefault="00403BE0" w:rsidP="00403BE0">
            <w:pPr>
              <w:spacing w:before="120" w:after="120" w:line="257" w:lineRule="auto"/>
              <w:jc w:val="both"/>
              <w:rPr>
                <w:rFonts w:ascii="Arial" w:eastAsia="Arial" w:hAnsi="Arial" w:cs="Arial"/>
                <w:kern w:val="2"/>
                <w:sz w:val="20"/>
                <w:lang w:val="lt"/>
              </w:rPr>
            </w:pPr>
            <w:r w:rsidRPr="00403BE0">
              <w:rPr>
                <w:rFonts w:ascii="Arial" w:eastAsia="Arial" w:hAnsi="Arial" w:cs="Arial"/>
                <w:kern w:val="2"/>
                <w:sz w:val="20"/>
                <w:lang w:val="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125302">
              <w:rPr>
                <w:rFonts w:ascii="Arial" w:eastAsia="Arial" w:hAnsi="Arial" w:cs="Arial"/>
                <w:kern w:val="2"/>
                <w:sz w:val="20"/>
                <w:lang w:val="lt"/>
              </w:rPr>
              <w:t>4.1) punktu</w:t>
            </w:r>
            <w:r w:rsidRPr="00403BE0">
              <w:rPr>
                <w:rFonts w:ascii="Arial" w:eastAsia="Arial" w:hAnsi="Arial" w:cs="Arial"/>
                <w:kern w:val="2"/>
                <w:sz w:val="20"/>
                <w:lang w:val="lt"/>
              </w:rPr>
              <w:t xml:space="preserve">. </w:t>
            </w:r>
          </w:p>
          <w:p w14:paraId="4BD170B8" w14:textId="254080C9" w:rsidR="00153E6E" w:rsidRPr="003377A4" w:rsidRDefault="00403BE0" w:rsidP="00125302">
            <w:pPr>
              <w:spacing w:before="120" w:after="120" w:line="257" w:lineRule="auto"/>
              <w:jc w:val="both"/>
              <w:rPr>
                <w:rFonts w:ascii="Arial" w:eastAsia="Arial" w:hAnsi="Arial" w:cs="Arial"/>
                <w:b/>
                <w:kern w:val="2"/>
                <w:sz w:val="20"/>
                <w:lang w:val="lt"/>
              </w:rPr>
            </w:pPr>
            <w:r w:rsidRPr="00403BE0">
              <w:rPr>
                <w:rFonts w:ascii="Arial" w:eastAsia="Arial" w:hAnsi="Arial" w:cs="Arial"/>
                <w:kern w:val="2"/>
                <w:sz w:val="20"/>
                <w:lang w:val="lt"/>
              </w:rPr>
              <w:t xml:space="preserve">Nustačius, kad Tiekėjas šiame </w:t>
            </w:r>
            <w:r w:rsidR="00125302">
              <w:rPr>
                <w:rFonts w:ascii="Arial" w:eastAsia="Arial" w:hAnsi="Arial" w:cs="Arial"/>
                <w:kern w:val="2"/>
                <w:sz w:val="20"/>
                <w:lang w:val="lt"/>
              </w:rPr>
              <w:t>punkte</w:t>
            </w:r>
            <w:r w:rsidRPr="00403BE0">
              <w:rPr>
                <w:rFonts w:ascii="Arial" w:eastAsia="Arial" w:hAnsi="Arial" w:cs="Arial"/>
                <w:kern w:val="2"/>
                <w:sz w:val="20"/>
                <w:lang w:val="lt"/>
              </w:rPr>
              <w:t xml:space="preserve"> nustatyto kriterijaus (-jų) nesilaiko, Tiekėjui taikoma Specialiųjų sąlygų 9.5 punkte nurodyto dydžio bauda.</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05CFAB79"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153E6E" w:rsidRPr="003377A4" w14:paraId="0C351979" w14:textId="77777777" w:rsidTr="007C1126">
        <w:tc>
          <w:tcPr>
            <w:tcW w:w="4815" w:type="dxa"/>
            <w:gridSpan w:val="3"/>
            <w:vAlign w:val="center"/>
          </w:tcPr>
          <w:p w14:paraId="6B7E3DCC" w14:textId="62C8E76E" w:rsidR="00153E6E" w:rsidRPr="003377A4" w:rsidRDefault="0021457B" w:rsidP="00F42DFF">
            <w:pPr>
              <w:spacing w:before="120" w:after="120"/>
              <w:jc w:val="center"/>
              <w:rPr>
                <w:rFonts w:ascii="Arial" w:hAnsi="Arial" w:cs="Arial"/>
                <w:bCs/>
                <w:kern w:val="2"/>
                <w:sz w:val="20"/>
              </w:rPr>
            </w:pPr>
            <w:r>
              <w:rPr>
                <w:rFonts w:ascii="Arial" w:hAnsi="Arial" w:cs="Arial"/>
                <w:bCs/>
                <w:kern w:val="2"/>
                <w:sz w:val="20"/>
              </w:rPr>
              <w:t>Technikos direktorius</w:t>
            </w:r>
          </w:p>
          <w:p w14:paraId="33C9EDCF" w14:textId="2D291FAD" w:rsidR="00153E6E" w:rsidRPr="003377A4" w:rsidRDefault="0021457B" w:rsidP="00F42DFF">
            <w:pPr>
              <w:spacing w:before="120" w:after="120"/>
              <w:jc w:val="center"/>
              <w:rPr>
                <w:rFonts w:ascii="Arial" w:hAnsi="Arial" w:cs="Arial"/>
                <w:color w:val="4472C4"/>
                <w:kern w:val="2"/>
                <w:sz w:val="20"/>
              </w:rPr>
            </w:pPr>
            <w:r>
              <w:rPr>
                <w:rFonts w:ascii="Arial" w:hAnsi="Arial" w:cs="Arial"/>
                <w:bCs/>
                <w:kern w:val="2"/>
                <w:sz w:val="20"/>
              </w:rPr>
              <w:lastRenderedPageBreak/>
              <w:t>Darius Gražys</w:t>
            </w:r>
          </w:p>
        </w:tc>
        <w:tc>
          <w:tcPr>
            <w:tcW w:w="4720" w:type="dxa"/>
            <w:vAlign w:val="center"/>
          </w:tcPr>
          <w:p w14:paraId="02A741EC" w14:textId="2DF09D5A" w:rsidR="00153E6E" w:rsidRPr="003377A4" w:rsidRDefault="00153E6E" w:rsidP="00F42DFF">
            <w:pPr>
              <w:spacing w:before="120" w:after="120"/>
              <w:jc w:val="center"/>
              <w:rPr>
                <w:rFonts w:ascii="Arial" w:hAnsi="Arial" w:cs="Arial"/>
                <w:b/>
                <w:bCs/>
                <w:kern w:val="2"/>
                <w:sz w:val="20"/>
              </w:rPr>
            </w:pPr>
            <w:r w:rsidRPr="003377A4">
              <w:rPr>
                <w:rFonts w:ascii="Arial" w:hAnsi="Arial" w:cs="Arial"/>
                <w:color w:val="4472C4"/>
                <w:kern w:val="2"/>
                <w:sz w:val="20"/>
              </w:rPr>
              <w:lastRenderedPageBreak/>
              <w:t>(nurodomos atstovo pareigos, vardas, pavardė)</w:t>
            </w:r>
          </w:p>
          <w:p w14:paraId="64B4EEAC" w14:textId="022F5618" w:rsidR="00153E6E" w:rsidRPr="003377A4" w:rsidRDefault="00153E6E" w:rsidP="00F42DFF">
            <w:pPr>
              <w:spacing w:before="120" w:after="120"/>
              <w:jc w:val="center"/>
              <w:rPr>
                <w:rFonts w:ascii="Arial" w:hAnsi="Arial" w:cs="Arial"/>
                <w:b/>
                <w:bCs/>
                <w:kern w:val="2"/>
                <w:sz w:val="20"/>
              </w:rPr>
            </w:pPr>
          </w:p>
        </w:tc>
      </w:tr>
      <w:tr w:rsidR="00153E6E" w:rsidRPr="003377A4" w14:paraId="0B2E258F" w14:textId="77777777" w:rsidTr="007C1126">
        <w:trPr>
          <w:trHeight w:val="342"/>
        </w:trPr>
        <w:tc>
          <w:tcPr>
            <w:tcW w:w="4815" w:type="dxa"/>
            <w:gridSpan w:val="3"/>
            <w:vAlign w:val="center"/>
          </w:tcPr>
          <w:p w14:paraId="45ED22E7" w14:textId="061F8A32" w:rsidR="00153E6E" w:rsidRPr="003377A4" w:rsidRDefault="00153E6E" w:rsidP="00F42DFF">
            <w:pPr>
              <w:spacing w:before="120" w:after="120"/>
              <w:jc w:val="center"/>
              <w:rPr>
                <w:rFonts w:ascii="Arial" w:hAnsi="Arial" w:cs="Arial"/>
                <w:b/>
                <w:bCs/>
                <w:color w:val="4472C4"/>
                <w:kern w:val="2"/>
                <w:sz w:val="20"/>
              </w:rPr>
            </w:pPr>
          </w:p>
        </w:tc>
        <w:tc>
          <w:tcPr>
            <w:tcW w:w="4720" w:type="dxa"/>
            <w:vAlign w:val="center"/>
          </w:tcPr>
          <w:p w14:paraId="7E89F1E4" w14:textId="77777777" w:rsidR="00153E6E" w:rsidRPr="003377A4" w:rsidRDefault="00153E6E" w:rsidP="00F42DFF">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153E6E" w:rsidRPr="003377A4" w:rsidRDefault="00153E6E" w:rsidP="00F42DFF">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1CE81" w14:textId="77777777" w:rsidR="00EF1687" w:rsidRDefault="00EF1687">
      <w:pPr>
        <w:rPr>
          <w:kern w:val="2"/>
          <w:sz w:val="22"/>
          <w:szCs w:val="22"/>
          <w:lang w:val="en-US"/>
        </w:rPr>
      </w:pPr>
      <w:r>
        <w:rPr>
          <w:kern w:val="2"/>
          <w:sz w:val="22"/>
          <w:szCs w:val="22"/>
          <w:lang w:val="en-US"/>
        </w:rPr>
        <w:separator/>
      </w:r>
    </w:p>
  </w:endnote>
  <w:endnote w:type="continuationSeparator" w:id="0">
    <w:p w14:paraId="277A951B" w14:textId="77777777" w:rsidR="00EF1687" w:rsidRDefault="00EF1687">
      <w:pPr>
        <w:rPr>
          <w:kern w:val="2"/>
          <w:sz w:val="22"/>
          <w:szCs w:val="22"/>
          <w:lang w:val="en-US"/>
        </w:rPr>
      </w:pPr>
      <w:r>
        <w:rPr>
          <w:kern w:val="2"/>
          <w:sz w:val="22"/>
          <w:szCs w:val="22"/>
          <w:lang w:val="en-US"/>
        </w:rPr>
        <w:continuationSeparator/>
      </w:r>
    </w:p>
  </w:endnote>
  <w:endnote w:type="continuationNotice" w:id="1">
    <w:p w14:paraId="1AE612BB" w14:textId="77777777" w:rsidR="00EF1687" w:rsidRDefault="00EF168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AF826" w14:textId="77777777" w:rsidR="00EF1687" w:rsidRDefault="00EF1687">
      <w:pPr>
        <w:rPr>
          <w:kern w:val="2"/>
          <w:sz w:val="22"/>
          <w:szCs w:val="22"/>
          <w:lang w:val="en-US"/>
        </w:rPr>
      </w:pPr>
      <w:r>
        <w:rPr>
          <w:kern w:val="2"/>
          <w:sz w:val="22"/>
          <w:szCs w:val="22"/>
          <w:lang w:val="en-US"/>
        </w:rPr>
        <w:separator/>
      </w:r>
    </w:p>
  </w:footnote>
  <w:footnote w:type="continuationSeparator" w:id="0">
    <w:p w14:paraId="698456F9" w14:textId="77777777" w:rsidR="00EF1687" w:rsidRDefault="00EF1687">
      <w:pPr>
        <w:rPr>
          <w:kern w:val="2"/>
          <w:sz w:val="22"/>
          <w:szCs w:val="22"/>
          <w:lang w:val="en-US"/>
        </w:rPr>
      </w:pPr>
      <w:r>
        <w:rPr>
          <w:kern w:val="2"/>
          <w:sz w:val="22"/>
          <w:szCs w:val="22"/>
          <w:lang w:val="en-US"/>
        </w:rPr>
        <w:continuationSeparator/>
      </w:r>
    </w:p>
  </w:footnote>
  <w:footnote w:type="continuationNotice" w:id="1">
    <w:p w14:paraId="29E6A440" w14:textId="77777777" w:rsidR="00EF1687" w:rsidRDefault="00EF168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D11903E"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9A0B0C">
      <w:rPr>
        <w:rFonts w:ascii="Arial" w:hAnsi="Arial" w:cs="Arial"/>
        <w:noProof/>
        <w:sz w:val="20"/>
        <w:szCs w:val="16"/>
      </w:rPr>
      <w:t>7</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4B76"/>
    <w:rsid w:val="0007065E"/>
    <w:rsid w:val="0007182A"/>
    <w:rsid w:val="000769CB"/>
    <w:rsid w:val="00093914"/>
    <w:rsid w:val="000D5FDE"/>
    <w:rsid w:val="000F38C2"/>
    <w:rsid w:val="00101CBF"/>
    <w:rsid w:val="00125302"/>
    <w:rsid w:val="001265A3"/>
    <w:rsid w:val="00153E6E"/>
    <w:rsid w:val="00163B11"/>
    <w:rsid w:val="001667A6"/>
    <w:rsid w:val="00174FD2"/>
    <w:rsid w:val="00192844"/>
    <w:rsid w:val="00195F4D"/>
    <w:rsid w:val="001A30CB"/>
    <w:rsid w:val="001A5F06"/>
    <w:rsid w:val="001E2E2A"/>
    <w:rsid w:val="001E6C51"/>
    <w:rsid w:val="00202EF2"/>
    <w:rsid w:val="0021457B"/>
    <w:rsid w:val="00243755"/>
    <w:rsid w:val="002448FD"/>
    <w:rsid w:val="002565E7"/>
    <w:rsid w:val="002702EE"/>
    <w:rsid w:val="002A77EB"/>
    <w:rsid w:val="002B03EE"/>
    <w:rsid w:val="002B4D53"/>
    <w:rsid w:val="002B6B08"/>
    <w:rsid w:val="002C1BD9"/>
    <w:rsid w:val="002D190C"/>
    <w:rsid w:val="002D3D66"/>
    <w:rsid w:val="002F0301"/>
    <w:rsid w:val="002F1780"/>
    <w:rsid w:val="002F6169"/>
    <w:rsid w:val="00306D5A"/>
    <w:rsid w:val="00314EA4"/>
    <w:rsid w:val="00315143"/>
    <w:rsid w:val="0032232E"/>
    <w:rsid w:val="003377A4"/>
    <w:rsid w:val="00346756"/>
    <w:rsid w:val="00346E94"/>
    <w:rsid w:val="0035193E"/>
    <w:rsid w:val="00372CC7"/>
    <w:rsid w:val="003816EA"/>
    <w:rsid w:val="0038270B"/>
    <w:rsid w:val="003861F5"/>
    <w:rsid w:val="00387ECF"/>
    <w:rsid w:val="003936FE"/>
    <w:rsid w:val="00395EB6"/>
    <w:rsid w:val="0039615F"/>
    <w:rsid w:val="003C0842"/>
    <w:rsid w:val="003C488C"/>
    <w:rsid w:val="003C7DF1"/>
    <w:rsid w:val="003D55A4"/>
    <w:rsid w:val="003E068F"/>
    <w:rsid w:val="00403BE0"/>
    <w:rsid w:val="00405CE5"/>
    <w:rsid w:val="00412462"/>
    <w:rsid w:val="00433E88"/>
    <w:rsid w:val="004439C2"/>
    <w:rsid w:val="00451700"/>
    <w:rsid w:val="00487419"/>
    <w:rsid w:val="00492391"/>
    <w:rsid w:val="00495829"/>
    <w:rsid w:val="004A0C8F"/>
    <w:rsid w:val="004D4A60"/>
    <w:rsid w:val="004E4AE1"/>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D1B81"/>
    <w:rsid w:val="005D1E81"/>
    <w:rsid w:val="005E11F6"/>
    <w:rsid w:val="005E4DAB"/>
    <w:rsid w:val="005F5B23"/>
    <w:rsid w:val="005F6CBF"/>
    <w:rsid w:val="00643A83"/>
    <w:rsid w:val="00645291"/>
    <w:rsid w:val="006610F5"/>
    <w:rsid w:val="00663205"/>
    <w:rsid w:val="006762A6"/>
    <w:rsid w:val="00684495"/>
    <w:rsid w:val="00696531"/>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7797"/>
    <w:rsid w:val="0080075A"/>
    <w:rsid w:val="00814AA4"/>
    <w:rsid w:val="00831FB5"/>
    <w:rsid w:val="008409B3"/>
    <w:rsid w:val="0084522C"/>
    <w:rsid w:val="00875C3B"/>
    <w:rsid w:val="008816C3"/>
    <w:rsid w:val="00886850"/>
    <w:rsid w:val="00886F56"/>
    <w:rsid w:val="0088718C"/>
    <w:rsid w:val="008921D2"/>
    <w:rsid w:val="008A4FA3"/>
    <w:rsid w:val="008D36CA"/>
    <w:rsid w:val="008E0804"/>
    <w:rsid w:val="00902612"/>
    <w:rsid w:val="009056BA"/>
    <w:rsid w:val="009240C5"/>
    <w:rsid w:val="00936295"/>
    <w:rsid w:val="0096353A"/>
    <w:rsid w:val="009650D6"/>
    <w:rsid w:val="009710D1"/>
    <w:rsid w:val="00986469"/>
    <w:rsid w:val="009942C6"/>
    <w:rsid w:val="009A0B0C"/>
    <w:rsid w:val="009B2C8D"/>
    <w:rsid w:val="009C100D"/>
    <w:rsid w:val="009D1A3F"/>
    <w:rsid w:val="009E4DE1"/>
    <w:rsid w:val="009F0414"/>
    <w:rsid w:val="00A10867"/>
    <w:rsid w:val="00A12A30"/>
    <w:rsid w:val="00A25633"/>
    <w:rsid w:val="00A34822"/>
    <w:rsid w:val="00A35759"/>
    <w:rsid w:val="00A40761"/>
    <w:rsid w:val="00A41638"/>
    <w:rsid w:val="00A60AE6"/>
    <w:rsid w:val="00AA237C"/>
    <w:rsid w:val="00AA631C"/>
    <w:rsid w:val="00AB0DFA"/>
    <w:rsid w:val="00AB5059"/>
    <w:rsid w:val="00AC1117"/>
    <w:rsid w:val="00AC182D"/>
    <w:rsid w:val="00AD2AFE"/>
    <w:rsid w:val="00AE2D23"/>
    <w:rsid w:val="00AF390E"/>
    <w:rsid w:val="00B277C8"/>
    <w:rsid w:val="00B359F2"/>
    <w:rsid w:val="00B50888"/>
    <w:rsid w:val="00B56782"/>
    <w:rsid w:val="00B72BC9"/>
    <w:rsid w:val="00B72CF9"/>
    <w:rsid w:val="00B844E3"/>
    <w:rsid w:val="00BA1C11"/>
    <w:rsid w:val="00BB7FF9"/>
    <w:rsid w:val="00BC69DA"/>
    <w:rsid w:val="00BD5FCB"/>
    <w:rsid w:val="00BE384A"/>
    <w:rsid w:val="00BE5873"/>
    <w:rsid w:val="00BE7B3F"/>
    <w:rsid w:val="00C03D74"/>
    <w:rsid w:val="00C15E0B"/>
    <w:rsid w:val="00C358BF"/>
    <w:rsid w:val="00C61516"/>
    <w:rsid w:val="00C85BBF"/>
    <w:rsid w:val="00C95470"/>
    <w:rsid w:val="00CB27CD"/>
    <w:rsid w:val="00CB4E91"/>
    <w:rsid w:val="00CC73BD"/>
    <w:rsid w:val="00CC7A31"/>
    <w:rsid w:val="00CD68F4"/>
    <w:rsid w:val="00CE76E1"/>
    <w:rsid w:val="00D00EF2"/>
    <w:rsid w:val="00D04B7F"/>
    <w:rsid w:val="00D3398F"/>
    <w:rsid w:val="00D34BA2"/>
    <w:rsid w:val="00D44480"/>
    <w:rsid w:val="00D45E31"/>
    <w:rsid w:val="00D52935"/>
    <w:rsid w:val="00D53F98"/>
    <w:rsid w:val="00D72D18"/>
    <w:rsid w:val="00D80F15"/>
    <w:rsid w:val="00D8425B"/>
    <w:rsid w:val="00DA3873"/>
    <w:rsid w:val="00DD26EF"/>
    <w:rsid w:val="00DF2D14"/>
    <w:rsid w:val="00DF5E0B"/>
    <w:rsid w:val="00E14508"/>
    <w:rsid w:val="00E276AE"/>
    <w:rsid w:val="00E36616"/>
    <w:rsid w:val="00E52FE8"/>
    <w:rsid w:val="00E652C2"/>
    <w:rsid w:val="00E70303"/>
    <w:rsid w:val="00E70CB4"/>
    <w:rsid w:val="00E75AB1"/>
    <w:rsid w:val="00E813E2"/>
    <w:rsid w:val="00E941C9"/>
    <w:rsid w:val="00E96161"/>
    <w:rsid w:val="00EA71CB"/>
    <w:rsid w:val="00EE69AA"/>
    <w:rsid w:val="00EE7DC3"/>
    <w:rsid w:val="00EF1687"/>
    <w:rsid w:val="00F115AE"/>
    <w:rsid w:val="00F14025"/>
    <w:rsid w:val="00F27011"/>
    <w:rsid w:val="00F309ED"/>
    <w:rsid w:val="00F35B5B"/>
    <w:rsid w:val="00F42DFF"/>
    <w:rsid w:val="00F4687E"/>
    <w:rsid w:val="00F47B26"/>
    <w:rsid w:val="00F65CA7"/>
    <w:rsid w:val="00F7668F"/>
    <w:rsid w:val="00FB7372"/>
    <w:rsid w:val="00FD4DCB"/>
    <w:rsid w:val="00FD7006"/>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UnresolvedMention">
    <w:name w:val="Unresolved Mention"/>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vytautas.vitk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493B6-4C3A-487D-BDFB-9C56DCDBC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Pages>
  <Words>6875</Words>
  <Characters>3920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31</cp:revision>
  <dcterms:created xsi:type="dcterms:W3CDTF">2025-05-20T09:35:00Z</dcterms:created>
  <dcterms:modified xsi:type="dcterms:W3CDTF">2025-07-24T05:55:00Z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